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rPr>
          <w:rFonts w:ascii="仿宋_GB2312" w:eastAsia="仿宋_GB2312"/>
          <w:sz w:val="32"/>
          <w:szCs w:val="32"/>
        </w:rPr>
      </w:pPr>
      <w:r>
        <w:rPr>
          <w:rFonts w:hint="eastAsia" w:ascii="仿宋" w:eastAsia="仿宋"/>
          <w:b/>
          <w:bCs/>
          <w:sz w:val="28"/>
          <w:szCs w:val="28"/>
        </w:rPr>
        <w:t>附件1:</w:t>
      </w:r>
    </w:p>
    <w:p>
      <w:pPr>
        <w:pStyle w:val="10"/>
        <w:widowControl w:val="0"/>
        <w:jc w:val="center"/>
        <w:rPr>
          <w:rFonts w:ascii="新宋体" w:eastAsia="新宋体"/>
          <w:b/>
          <w:color w:val="000000"/>
          <w:sz w:val="36"/>
          <w:szCs w:val="36"/>
        </w:rPr>
      </w:pPr>
      <w:r>
        <w:rPr>
          <w:rFonts w:hint="eastAsia" w:ascii="新宋体" w:eastAsia="新宋体"/>
          <w:b/>
          <w:color w:val="000000"/>
          <w:sz w:val="36"/>
          <w:szCs w:val="36"/>
        </w:rPr>
        <w:t>法律责任声明</w:t>
      </w:r>
    </w:p>
    <w:p>
      <w:pPr>
        <w:pStyle w:val="10"/>
        <w:widowControl w:val="0"/>
        <w:jc w:val="center"/>
        <w:rPr>
          <w:rFonts w:ascii="仿宋_GB2312" w:eastAsia="仿宋_GB2312"/>
          <w:color w:val="000000"/>
          <w:sz w:val="32"/>
          <w:szCs w:val="32"/>
        </w:rPr>
      </w:pPr>
    </w:p>
    <w:p>
      <w:pPr>
        <w:pStyle w:val="10"/>
        <w:spacing w:line="600" w:lineRule="exact"/>
        <w:ind w:firstLine="659"/>
        <w:rPr>
          <w:rFonts w:ascii="仿宋_GB2312" w:eastAsia="仿宋_GB2312"/>
          <w:color w:val="000000"/>
          <w:sz w:val="32"/>
          <w:szCs w:val="32"/>
        </w:rPr>
      </w:pPr>
      <w:r>
        <w:rPr>
          <w:rFonts w:hint="eastAsia" w:ascii="仿宋_GB2312" w:eastAsia="仿宋_GB2312"/>
          <w:color w:val="000000"/>
          <w:sz w:val="32"/>
          <w:szCs w:val="32"/>
        </w:rPr>
        <w:t>本人谨代表申请单位声明，确认完全理解</w:t>
      </w:r>
      <w:r>
        <w:rPr>
          <w:rFonts w:ascii="仿宋_GB2312" w:eastAsia="仿宋_GB2312"/>
          <w:color w:val="000000"/>
          <w:sz w:val="32"/>
          <w:szCs w:val="32"/>
        </w:rPr>
        <w:t>申报长春市市级会展</w:t>
      </w:r>
      <w:r>
        <w:rPr>
          <w:rFonts w:hint="eastAsia" w:ascii="仿宋_GB2312" w:eastAsia="仿宋_GB2312"/>
          <w:color w:val="000000"/>
          <w:sz w:val="32"/>
          <w:szCs w:val="32"/>
        </w:rPr>
        <w:t>专项资金的有关规定及本申请表格内所有内容</w:t>
      </w:r>
      <w:r>
        <w:rPr>
          <w:rFonts w:ascii="仿宋_GB2312" w:eastAsia="仿宋_GB2312"/>
          <w:color w:val="000000"/>
          <w:sz w:val="32"/>
          <w:szCs w:val="32"/>
        </w:rPr>
        <w:t>，并承诺符合《关于申报202</w:t>
      </w:r>
      <w:r>
        <w:rPr>
          <w:rFonts w:hint="default" w:ascii="仿宋_GB2312" w:eastAsia="仿宋_GB2312"/>
          <w:color w:val="000000"/>
          <w:sz w:val="32"/>
          <w:szCs w:val="32"/>
          <w:lang w:val="en-US"/>
        </w:rPr>
        <w:t>5</w:t>
      </w:r>
      <w:r>
        <w:rPr>
          <w:rFonts w:ascii="仿宋_GB2312" w:eastAsia="仿宋_GB2312"/>
          <w:color w:val="000000"/>
          <w:sz w:val="32"/>
          <w:szCs w:val="32"/>
        </w:rPr>
        <w:t>年长春市市级会展专项资金的通知》中规定的申请条件。现郑重承诺如下：</w:t>
      </w:r>
    </w:p>
    <w:p>
      <w:pPr>
        <w:pStyle w:val="10"/>
        <w:numPr>
          <w:ilvl w:val="0"/>
          <w:numId w:val="1"/>
        </w:numPr>
        <w:spacing w:line="600" w:lineRule="exact"/>
        <w:rPr>
          <w:rFonts w:ascii="仿宋_GB2312" w:eastAsia="仿宋_GB2312"/>
          <w:color w:val="000000"/>
          <w:sz w:val="32"/>
          <w:szCs w:val="32"/>
        </w:rPr>
      </w:pPr>
      <w:r>
        <w:rPr>
          <w:rFonts w:hint="eastAsia" w:ascii="仿宋_GB2312" w:eastAsia="仿宋_GB2312"/>
          <w:color w:val="000000"/>
          <w:sz w:val="32"/>
          <w:szCs w:val="32"/>
        </w:rPr>
        <w:t>保证申报的全部资料真实、合规、有效</w:t>
      </w:r>
      <w:r>
        <w:rPr>
          <w:rFonts w:ascii="仿宋_GB2312" w:eastAsia="仿宋_GB2312"/>
          <w:color w:val="000000"/>
          <w:sz w:val="32"/>
          <w:szCs w:val="32"/>
        </w:rPr>
        <w:t>。</w:t>
      </w:r>
      <w:r>
        <w:rPr>
          <w:rFonts w:hint="eastAsia" w:ascii="仿宋_GB2312" w:eastAsia="仿宋_GB2312"/>
          <w:color w:val="000000"/>
          <w:sz w:val="32"/>
          <w:szCs w:val="32"/>
        </w:rPr>
        <w:t>所报项目尚未</w:t>
      </w:r>
    </w:p>
    <w:p>
      <w:pPr>
        <w:pStyle w:val="10"/>
        <w:spacing w:line="600" w:lineRule="exact"/>
        <w:ind w:firstLine="0"/>
        <w:rPr>
          <w:rFonts w:ascii="仿宋_GB2312" w:eastAsia="仿宋_GB2312"/>
          <w:color w:val="000000"/>
          <w:sz w:val="32"/>
          <w:szCs w:val="32"/>
        </w:rPr>
      </w:pPr>
      <w:r>
        <w:rPr>
          <w:rFonts w:hint="eastAsia" w:ascii="仿宋_GB2312" w:eastAsia="仿宋_GB2312"/>
          <w:color w:val="000000"/>
          <w:sz w:val="32"/>
          <w:szCs w:val="32"/>
        </w:rPr>
        <w:t>获得</w:t>
      </w:r>
      <w:r>
        <w:rPr>
          <w:rFonts w:ascii="仿宋_GB2312" w:eastAsia="仿宋_GB2312"/>
          <w:color w:val="000000"/>
          <w:sz w:val="32"/>
          <w:szCs w:val="32"/>
        </w:rPr>
        <w:t>长春</w:t>
      </w:r>
      <w:r>
        <w:rPr>
          <w:rFonts w:hint="eastAsia" w:ascii="仿宋_GB2312" w:eastAsia="仿宋_GB2312"/>
          <w:color w:val="000000"/>
          <w:sz w:val="32"/>
          <w:szCs w:val="32"/>
        </w:rPr>
        <w:t>市各级财政专项资金支持</w:t>
      </w:r>
      <w:r>
        <w:rPr>
          <w:rFonts w:ascii="仿宋_GB2312" w:eastAsia="仿宋_GB2312"/>
          <w:color w:val="000000"/>
          <w:sz w:val="32"/>
          <w:szCs w:val="32"/>
        </w:rPr>
        <w:t>且</w:t>
      </w:r>
      <w:r>
        <w:rPr>
          <w:rFonts w:hint="eastAsia" w:ascii="仿宋_GB2312" w:eastAsia="仿宋_GB2312"/>
          <w:color w:val="000000"/>
          <w:sz w:val="32"/>
          <w:szCs w:val="32"/>
        </w:rPr>
        <w:t>未</w:t>
      </w:r>
      <w:r>
        <w:rPr>
          <w:rFonts w:ascii="仿宋_GB2312" w:eastAsia="仿宋_GB2312"/>
          <w:color w:val="000000"/>
          <w:sz w:val="32"/>
          <w:szCs w:val="32"/>
        </w:rPr>
        <w:t>连续三年获得专项</w:t>
      </w:r>
      <w:r>
        <w:rPr>
          <w:rFonts w:hint="eastAsia" w:ascii="仿宋_GB2312" w:eastAsia="仿宋_GB2312"/>
          <w:color w:val="000000"/>
          <w:sz w:val="32"/>
          <w:szCs w:val="32"/>
        </w:rPr>
        <w:t>资金的支持。</w:t>
      </w:r>
    </w:p>
    <w:p>
      <w:pPr>
        <w:spacing w:line="560" w:lineRule="exact"/>
        <w:ind w:firstLine="641"/>
        <w:rPr>
          <w:rFonts w:ascii="仿宋_GB2312" w:eastAsia="仿宋_GB2312"/>
          <w:color w:val="000000"/>
          <w:sz w:val="32"/>
          <w:szCs w:val="32"/>
        </w:rPr>
      </w:pPr>
      <w:r>
        <w:rPr>
          <w:rFonts w:hint="eastAsia" w:ascii="仿宋_GB2312" w:eastAsia="仿宋_GB2312"/>
          <w:color w:val="000000"/>
          <w:sz w:val="32"/>
          <w:szCs w:val="32"/>
        </w:rPr>
        <w:t>二、单位依法注册，具有独立法人资格，并合法经营。近三年内在经营活动中没有因违反有关安全生产、市场监管、生态环境、消防安全、税务等方面法律、法规、规章而受到行政处罚。</w:t>
      </w:r>
    </w:p>
    <w:p>
      <w:pPr>
        <w:spacing w:line="560" w:lineRule="exact"/>
        <w:ind w:firstLine="641"/>
        <w:rPr>
          <w:rFonts w:ascii="仿宋_GB2312" w:eastAsia="仿宋_GB2312"/>
          <w:color w:val="000000"/>
          <w:sz w:val="32"/>
          <w:szCs w:val="32"/>
        </w:rPr>
      </w:pPr>
      <w:r>
        <w:rPr>
          <w:rFonts w:hint="eastAsia" w:ascii="仿宋_GB2312" w:eastAsia="仿宋_GB2312"/>
          <w:color w:val="000000"/>
          <w:sz w:val="32"/>
          <w:szCs w:val="32"/>
        </w:rPr>
        <w:t>三、本单位上届展会未发生群体性事件或知识产权纠纷造成负面影响或严重后果。</w:t>
      </w:r>
    </w:p>
    <w:p>
      <w:pPr>
        <w:spacing w:line="560" w:lineRule="exact"/>
        <w:ind w:firstLine="641"/>
        <w:rPr>
          <w:rFonts w:hint="eastAsia" w:ascii="仿宋_GB2312" w:eastAsia="仿宋_GB2312"/>
          <w:color w:val="000000"/>
          <w:sz w:val="32"/>
          <w:szCs w:val="32"/>
        </w:rPr>
      </w:pPr>
      <w:r>
        <w:rPr>
          <w:rFonts w:ascii="仿宋_GB2312" w:eastAsia="仿宋_GB2312"/>
          <w:color w:val="000000"/>
          <w:sz w:val="32"/>
          <w:szCs w:val="32"/>
        </w:rPr>
        <w:t>四、</w:t>
      </w:r>
      <w:r>
        <w:rPr>
          <w:rFonts w:hint="eastAsia" w:ascii="仿宋_GB2312" w:eastAsia="仿宋_GB2312"/>
          <w:color w:val="000000"/>
          <w:sz w:val="32"/>
          <w:szCs w:val="32"/>
        </w:rPr>
        <w:t>本单位所填报的各项申请材料，均完整、真实、有效，不存在重复申报</w:t>
      </w:r>
      <w:r>
        <w:rPr>
          <w:rFonts w:ascii="仿宋_GB2312" w:eastAsia="仿宋_GB2312"/>
          <w:color w:val="000000"/>
          <w:sz w:val="32"/>
          <w:szCs w:val="32"/>
        </w:rPr>
        <w:t>和</w:t>
      </w:r>
      <w:r>
        <w:rPr>
          <w:rFonts w:hint="eastAsia" w:ascii="仿宋_GB2312" w:eastAsia="仿宋_GB2312"/>
          <w:color w:val="000000"/>
          <w:sz w:val="32"/>
          <w:szCs w:val="32"/>
        </w:rPr>
        <w:t>骗取专项资金的行为。</w:t>
      </w:r>
    </w:p>
    <w:p>
      <w:pPr>
        <w:spacing w:line="560" w:lineRule="exact"/>
        <w:ind w:firstLine="641"/>
        <w:rPr>
          <w:rFonts w:hint="eastAsia" w:ascii="仿宋_GB2312" w:eastAsia="仿宋_GB2312"/>
          <w:color w:val="000000"/>
          <w:sz w:val="32"/>
          <w:szCs w:val="32"/>
        </w:rPr>
      </w:pPr>
      <w:r>
        <w:rPr>
          <w:rFonts w:ascii="仿宋_GB2312" w:eastAsia="仿宋_GB2312"/>
          <w:color w:val="000000"/>
          <w:sz w:val="32"/>
          <w:szCs w:val="32"/>
        </w:rPr>
        <w:t>五</w:t>
      </w:r>
      <w:r>
        <w:rPr>
          <w:rFonts w:hint="eastAsia" w:ascii="仿宋_GB2312" w:eastAsia="仿宋_GB2312"/>
          <w:color w:val="000000"/>
          <w:sz w:val="32"/>
          <w:szCs w:val="32"/>
        </w:rPr>
        <w:t>、本单位承诺接受有关主管部门为审核本申请而进行的必要核查。</w:t>
      </w:r>
    </w:p>
    <w:p>
      <w:pPr>
        <w:spacing w:line="560" w:lineRule="exact"/>
        <w:ind w:firstLine="641"/>
        <w:rPr>
          <w:rFonts w:ascii="仿宋_GB2312" w:eastAsia="仿宋_GB2312"/>
          <w:color w:val="000000"/>
          <w:sz w:val="32"/>
          <w:szCs w:val="32"/>
          <w:u w:val="single"/>
        </w:rPr>
      </w:pPr>
      <w:r>
        <w:rPr>
          <w:rFonts w:hint="eastAsia" w:ascii="仿宋_GB2312" w:eastAsia="仿宋_GB2312"/>
          <w:color w:val="000000"/>
          <w:sz w:val="32"/>
          <w:szCs w:val="32"/>
        </w:rPr>
        <w:t>本单位对上述承诺负责，如有违反上述文件规定和有关法律、法规的行为，我单位将承担由此带来的一切法律责任。</w:t>
      </w:r>
    </w:p>
    <w:p>
      <w:pPr>
        <w:pStyle w:val="10"/>
        <w:widowControl w:val="0"/>
        <w:ind w:firstLine="660"/>
        <w:jc w:val="center"/>
        <w:rPr>
          <w:rFonts w:ascii="仿宋_GB2312" w:eastAsia="仿宋_GB2312"/>
          <w:color w:val="000000"/>
          <w:sz w:val="32"/>
          <w:szCs w:val="32"/>
          <w:u w:val="single"/>
        </w:rPr>
      </w:pPr>
      <w:r>
        <w:rPr>
          <w:rFonts w:hint="eastAsia" w:ascii="仿宋_GB2312" w:eastAsia="仿宋_GB2312"/>
          <w:color w:val="000000"/>
          <w:sz w:val="32"/>
          <w:szCs w:val="32"/>
          <w:u w:val="single"/>
        </w:rPr>
        <w:t xml:space="preserve">                    </w:t>
      </w:r>
    </w:p>
    <w:p>
      <w:pPr>
        <w:pStyle w:val="10"/>
        <w:widowControl w:val="0"/>
        <w:ind w:firstLine="3779" w:firstLineChars="1181"/>
        <w:jc w:val="center"/>
        <w:rPr>
          <w:rFonts w:ascii="仿宋_GB2312" w:eastAsia="仿宋_GB2312"/>
          <w:color w:val="000000"/>
          <w:sz w:val="32"/>
          <w:szCs w:val="32"/>
        </w:rPr>
      </w:pPr>
      <w:r>
        <w:rPr>
          <w:rFonts w:hint="eastAsia" w:ascii="仿宋_GB2312" w:eastAsia="仿宋_GB2312"/>
          <w:color w:val="000000"/>
          <w:sz w:val="32"/>
          <w:szCs w:val="32"/>
        </w:rPr>
        <w:t>年    月    日</w:t>
      </w:r>
    </w:p>
    <w:p>
      <w:pPr>
        <w:pStyle w:val="10"/>
        <w:widowControl w:val="0"/>
        <w:ind w:firstLine="3779" w:firstLineChars="1181"/>
        <w:jc w:val="center"/>
        <w:rPr>
          <w:rFonts w:hint="eastAsia" w:ascii="仿宋_GB2312" w:eastAsia="仿宋_GB2312"/>
          <w:color w:val="000000"/>
          <w:sz w:val="32"/>
          <w:szCs w:val="32"/>
          <w:lang w:val="en-US" w:eastAsia="zh-CN"/>
        </w:rPr>
        <w:sectPr>
          <w:footerReference r:id="rId3" w:type="default"/>
          <w:footerReference r:id="rId4" w:type="even"/>
          <w:pgSz w:w="11906" w:h="16838"/>
          <w:pgMar w:top="1418" w:right="1418" w:bottom="1418" w:left="1418" w:header="851" w:footer="992" w:gutter="0"/>
          <w:cols w:space="720" w:num="1"/>
          <w:docGrid w:type="lines" w:linePitch="312" w:charSpace="0"/>
        </w:sectPr>
      </w:pPr>
      <w:r>
        <w:rPr>
          <w:rFonts w:hint="eastAsia" w:ascii="仿宋_GB2312" w:eastAsia="仿宋_GB2312"/>
          <w:color w:val="000000"/>
          <w:sz w:val="32"/>
          <w:szCs w:val="32"/>
        </w:rPr>
        <w:t>法定代表人签字及申请单位</w:t>
      </w:r>
      <w:r>
        <w:rPr>
          <w:rFonts w:hint="eastAsia" w:ascii="仿宋_GB2312" w:eastAsia="仿宋_GB2312"/>
          <w:color w:val="000000"/>
          <w:sz w:val="32"/>
          <w:szCs w:val="32"/>
          <w:lang w:eastAsia="zh-CN"/>
        </w:rPr>
        <w:t>盖章</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xi Sans">
    <w:altName w:val="DejaVu San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altName w:val="方正仿宋_GBK"/>
    <w:panose1 w:val="0201060903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9"/>
      </w:rPr>
    </w:pPr>
    <w:r>
      <w:rPr>
        <w:rStyle w:val="9"/>
      </w:rPr>
      <w:fldChar w:fldCharType="begin"/>
    </w:r>
    <w:r>
      <w:rPr>
        <w:rStyle w:val="9"/>
      </w:rPr>
      <w:instrText xml:space="preserve">PAGE  </w:instrText>
    </w:r>
    <w:r>
      <w:fldChar w:fldCharType="separate"/>
    </w:r>
    <w:r>
      <w:rPr>
        <w:rStyle w:val="9"/>
      </w:rPr>
      <w:t>2</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9"/>
      </w:rPr>
    </w:pPr>
    <w:r>
      <w:rPr>
        <w:rStyle w:val="9"/>
      </w:rPr>
      <w:fldChar w:fldCharType="begin"/>
    </w:r>
    <w:r>
      <w:rPr>
        <w:rStyle w:val="9"/>
      </w:rPr>
      <w:instrText xml:space="preserve">PAGE  </w:instrText>
    </w:r>
    <w:r>
      <w:fldChar w:fldCharType="separate"/>
    </w:r>
    <w:r>
      <w:rPr>
        <w:rStyle w:val="9"/>
      </w:rPr>
      <w:t>13</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A8777"/>
    <w:multiLevelType w:val="multilevel"/>
    <w:tmpl w:val="B19A8777"/>
    <w:lvl w:ilvl="0" w:tentative="0">
      <w:start w:val="1"/>
      <w:numFmt w:val="chineseCountingThousand"/>
      <w:lvlText w:val="%1、"/>
      <w:legacy w:legacy="1" w:legacySpace="0" w:legacyIndent="647"/>
      <w:lvlJc w:val="left"/>
      <w:pPr>
        <w:ind w:left="1307" w:hanging="647"/>
      </w:pPr>
    </w:lvl>
    <w:lvl w:ilvl="1" w:tentative="0">
      <w:start w:val="1"/>
      <w:numFmt w:val="lowerLetter"/>
      <w:lvlText w:val="%2)"/>
      <w:legacy w:legacy="1" w:legacySpace="0" w:legacyIndent="420"/>
      <w:lvlJc w:val="left"/>
      <w:pPr>
        <w:ind w:left="1500" w:hanging="420"/>
      </w:pPr>
    </w:lvl>
    <w:lvl w:ilvl="2" w:tentative="0">
      <w:start w:val="1"/>
      <w:numFmt w:val="lowerRoman"/>
      <w:lvlText w:val="%3."/>
      <w:legacy w:legacy="1" w:legacySpace="0" w:legacyIndent="420"/>
      <w:lvlJc w:val="right"/>
      <w:pPr>
        <w:ind w:left="1920" w:hanging="420"/>
      </w:pPr>
    </w:lvl>
    <w:lvl w:ilvl="3" w:tentative="0">
      <w:start w:val="1"/>
      <w:numFmt w:val="decimal"/>
      <w:lvlText w:val="%4."/>
      <w:legacy w:legacy="1" w:legacySpace="0" w:legacyIndent="420"/>
      <w:lvlJc w:val="left"/>
      <w:pPr>
        <w:ind w:left="2340" w:hanging="420"/>
      </w:pPr>
    </w:lvl>
    <w:lvl w:ilvl="4" w:tentative="0">
      <w:start w:val="1"/>
      <w:numFmt w:val="lowerLetter"/>
      <w:lvlText w:val="%5)"/>
      <w:legacy w:legacy="1" w:legacySpace="0" w:legacyIndent="420"/>
      <w:lvlJc w:val="left"/>
      <w:pPr>
        <w:ind w:left="2760" w:hanging="420"/>
      </w:pPr>
    </w:lvl>
    <w:lvl w:ilvl="5" w:tentative="0">
      <w:start w:val="1"/>
      <w:numFmt w:val="lowerRoman"/>
      <w:lvlText w:val="%6."/>
      <w:legacy w:legacy="1" w:legacySpace="0" w:legacyIndent="420"/>
      <w:lvlJc w:val="right"/>
      <w:pPr>
        <w:ind w:left="3180" w:hanging="420"/>
      </w:pPr>
    </w:lvl>
    <w:lvl w:ilvl="6" w:tentative="0">
      <w:start w:val="1"/>
      <w:numFmt w:val="decimal"/>
      <w:lvlText w:val="%7."/>
      <w:legacy w:legacy="1" w:legacySpace="0" w:legacyIndent="420"/>
      <w:lvlJc w:val="left"/>
      <w:pPr>
        <w:ind w:left="3600" w:hanging="420"/>
      </w:pPr>
    </w:lvl>
    <w:lvl w:ilvl="7" w:tentative="0">
      <w:start w:val="1"/>
      <w:numFmt w:val="lowerLetter"/>
      <w:lvlText w:val="%8)"/>
      <w:legacy w:legacy="1" w:legacySpace="0" w:legacyIndent="420"/>
      <w:lvlJc w:val="left"/>
      <w:pPr>
        <w:ind w:left="4020" w:hanging="420"/>
      </w:pPr>
    </w:lvl>
    <w:lvl w:ilvl="8" w:tentative="0">
      <w:start w:val="1"/>
      <w:numFmt w:val="lowerRoman"/>
      <w:lvlText w:val="%9."/>
      <w:legacy w:legacy="1" w:legacySpace="0" w:legacyIndent="420"/>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75FE4C09"/>
    <w:rsid w:val="7FD7897A"/>
    <w:rsid w:val="B7FC196D"/>
    <w:rsid w:val="FFED11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Calibri" w:hAnsi="Calibri" w:eastAsia="宋体" w:cs="Arial"/>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Arial"/>
      <w:sz w:val="18"/>
      <w:szCs w:val="18"/>
    </w:rPr>
  </w:style>
  <w:style w:type="character" w:customStyle="1" w:styleId="9">
    <w:name w:val="页码 New New New"/>
    <w:qFormat/>
    <w:uiPriority w:val="0"/>
    <w:rPr>
      <w:rFonts w:cs="Times New Roman"/>
      <w:lang w:bidi="ar-SA"/>
    </w:rPr>
  </w:style>
  <w:style w:type="paragraph" w:customStyle="1" w:styleId="10">
    <w:name w:val="正文 New New New New New New New New New New New New New New New New New"/>
    <w:qFormat/>
    <w:uiPriority w:val="0"/>
    <w:pPr>
      <w:jc w:val="both"/>
    </w:pPr>
    <w:rPr>
      <w:rFonts w:ascii="Times New Roman" w:hAnsi="Times New Roman" w:eastAsia="宋体" w:cs="Times New Roman"/>
      <w:kern w:val="2"/>
      <w:sz w:val="21"/>
      <w:szCs w:val="20"/>
      <w:lang w:val="en-US" w:eastAsia="zh-CN" w:bidi="ar-SA"/>
    </w:rPr>
  </w:style>
  <w:style w:type="paragraph" w:customStyle="1" w:styleId="11">
    <w:name w:val="页脚 New New New"/>
    <w:basedOn w:val="10"/>
    <w:qFormat/>
    <w:uiPriority w:val="0"/>
    <w:pPr>
      <w:widowControl w:val="0"/>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425</Words>
  <Characters>429</Characters>
  <Lines>31</Lines>
  <Paragraphs>13</Paragraphs>
  <TotalTime>16</TotalTime>
  <ScaleCrop>false</ScaleCrop>
  <LinksUpToDate>false</LinksUpToDate>
  <CharactersWithSpaces>457</CharactersWithSpaces>
  <Application>WPS Office_11.8.2.1121_F1E327BC-269C-435d-A152-05C5408002CA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2017-10-14T08:01:00Z</dcterms:created>
  <dc:creator>lenovo</dc:creator>
  <cp:lastModifiedBy>inspur</cp:lastModifiedBy>
  <cp:lastPrinted>2026-01-21T09:42:42Z</cp:lastPrinted>
  <dcterms:modified xsi:type="dcterms:W3CDTF">2026-01-21T09:42:46Z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E37345F3651932D174220A66290F955D</vt:lpwstr>
  </property>
</Properties>
</file>