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F4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长春“大冬会”期间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住宿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行业服务标准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与</w:t>
      </w:r>
      <w:bookmarkStart w:id="0" w:name="_GoBack"/>
      <w:bookmarkEnd w:id="0"/>
    </w:p>
    <w:p w14:paraId="65F81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服务流程</w:t>
      </w:r>
    </w:p>
    <w:p w14:paraId="3B1E6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（征求意见稿）</w:t>
      </w:r>
    </w:p>
    <w:p w14:paraId="28E51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</w:p>
    <w:p w14:paraId="2D325F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一、总体要求</w:t>
      </w:r>
    </w:p>
    <w:p w14:paraId="77F9D4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严格落实全市大冬会赛事服务保障工作部署，坚持规范运营、优质服务工作原则，全面提升住宿行业规范化、标准化服务水平，切实保障赛事参会人员、来长游客及广大市民住宿安全与消费体验，充分展现长春文明城市风貌。</w:t>
      </w:r>
    </w:p>
    <w:p w14:paraId="6AF90F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二、服务标准</w:t>
      </w:r>
    </w:p>
    <w:p w14:paraId="5CC93F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（一）经营规范标准</w:t>
      </w:r>
    </w:p>
    <w:p w14:paraId="3D86F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1.公示规范。在门店醒目位置公示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证照、投诉渠道等信息。</w:t>
      </w:r>
    </w:p>
    <w:p w14:paraId="79A12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2.经营规范。落实诚信经营要求，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保障消费者合法权益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00AD0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（二）设施环境标准</w:t>
      </w:r>
    </w:p>
    <w:p w14:paraId="316BC3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1.环境品质。保持公共区域整洁有序，规范物品摆放。</w:t>
      </w:r>
    </w:p>
    <w:p w14:paraId="4F735A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2.设施管护。做好客房及公共区域便民设施检修与维护。</w:t>
      </w:r>
    </w:p>
    <w:p w14:paraId="49EFAC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3.标识导引。规范店内指引，标识清晰醒目。</w:t>
      </w:r>
    </w:p>
    <w:p w14:paraId="444B81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t>三</w:t>
      </w:r>
      <w:r>
        <w:rPr>
          <w:rFonts w:hint="eastAsia" w:ascii="楷体" w:hAnsi="楷体" w:eastAsia="楷体" w:cs="楷体"/>
          <w:b w:val="0"/>
          <w:bCs/>
          <w:sz w:val="32"/>
          <w:szCs w:val="32"/>
        </w:rPr>
        <w:t>）客房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t>卫生</w:t>
      </w:r>
      <w:r>
        <w:rPr>
          <w:rFonts w:hint="eastAsia" w:ascii="楷体" w:hAnsi="楷体" w:eastAsia="楷体" w:cs="楷体"/>
          <w:b w:val="0"/>
          <w:bCs/>
          <w:sz w:val="32"/>
          <w:szCs w:val="32"/>
        </w:rPr>
        <w:t>标准</w:t>
      </w:r>
    </w:p>
    <w:p w14:paraId="0DA603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遵照国家住宿场所卫生相关规范，落实清洁工作，住宿环境卫生达标。</w:t>
      </w:r>
    </w:p>
    <w:p w14:paraId="5B36ABF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t>四</w:t>
      </w:r>
      <w:r>
        <w:rPr>
          <w:rFonts w:hint="eastAsia" w:ascii="楷体" w:hAnsi="楷体" w:eastAsia="楷体" w:cs="楷体"/>
          <w:b w:val="0"/>
          <w:bCs/>
          <w:sz w:val="32"/>
          <w:szCs w:val="32"/>
        </w:rPr>
        <w:t>）服务礼仪标准</w:t>
      </w:r>
    </w:p>
    <w:p w14:paraId="32C76B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1.仪容仪表规范。从业人员着装整洁、仪容大方，精神面貌良好。</w:t>
      </w:r>
    </w:p>
    <w:p w14:paraId="0E34E1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2.接待行为规范。主动热情、举止得体，使用文明服务用语，耐心回应各类咨询，主动帮扶特殊群体。</w:t>
      </w:r>
    </w:p>
    <w:p w14:paraId="62478A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3.业务素养规范。遵守在岗纪律，熟练掌握服务要点、业务知识。</w:t>
      </w:r>
    </w:p>
    <w:p w14:paraId="7CED34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三、服务流程</w:t>
      </w:r>
    </w:p>
    <w:p w14:paraId="57FBA7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（一）岗前筹备</w:t>
      </w:r>
    </w:p>
    <w:p w14:paraId="7FC051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1.人员准备。岗前核查工作人员着装仪表，明确当日岗位职责及服务保障重点。</w:t>
      </w:r>
    </w:p>
    <w:p w14:paraId="0DD80C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2.环境筹备。对客房、公共区域开展服务自查，规范标识摆放，维护便民设施。</w:t>
      </w:r>
    </w:p>
    <w:p w14:paraId="65A8F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3.接待准备。在岗值守，畅通服务投诉渠道，做好接待各项服务准备工作。</w:t>
      </w:r>
    </w:p>
    <w:p w14:paraId="625EAA4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（二）入住接待</w:t>
      </w:r>
    </w:p>
    <w:p w14:paraId="26C9B8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1.热情迎宾引导。主动微笑服务，耐心介绍房型、房价、配套服务及入住须知，及时回应咨询。</w:t>
      </w:r>
    </w:p>
    <w:p w14:paraId="55CD1F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2.高效办理入住。优化办理流程，确认房型后快速规范办理入住手续，有序引导入住。</w:t>
      </w:r>
    </w:p>
    <w:p w14:paraId="7D9D1E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3.主动提供帮助。针对外地游客，老弱病残等特殊群体，提供优先接待，主动为携带大件行李消费者提供协助。</w:t>
      </w:r>
    </w:p>
    <w:p w14:paraId="573BDE3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（三）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t>在店</w:t>
      </w:r>
      <w:r>
        <w:rPr>
          <w:rFonts w:hint="eastAsia" w:ascii="楷体" w:hAnsi="楷体" w:eastAsia="楷体" w:cs="楷体"/>
          <w:b w:val="0"/>
          <w:bCs/>
          <w:sz w:val="32"/>
          <w:szCs w:val="32"/>
        </w:rPr>
        <w:t>服务</w:t>
      </w:r>
    </w:p>
    <w:p w14:paraId="7A1862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1.咨询诉求响应。前台保持在岗，及时回应问询、便民求助、设施使用咨询等，满足消费者合理化需求。</w:t>
      </w:r>
    </w:p>
    <w:p w14:paraId="2A1137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2.公共区域保障。做好公共区域服务巡查，维护店内接待秩序，保持区域环境整洁、标识完好。</w:t>
      </w:r>
    </w:p>
    <w:p w14:paraId="71B927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（四）退房结算</w:t>
      </w:r>
    </w:p>
    <w:p w14:paraId="2F0966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1.高效结算。准确核对消费明细，清晰告知结算情况，做到透明结算、高效办结。</w:t>
      </w:r>
    </w:p>
    <w:p w14:paraId="4BBFA2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2.文明送客。主动礼貌道别，征询入住体验及意见建议，为携带大件行李、老弱特殊群体提供协助帮扶。</w:t>
      </w:r>
    </w:p>
    <w:p w14:paraId="58A950B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（五）复盘整理</w:t>
      </w:r>
    </w:p>
    <w:p w14:paraId="49B347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1.服务情况复盘。梳理接待全过程，总结反馈意见，查找接待服务短板，持续优化服务举措。</w:t>
      </w:r>
    </w:p>
    <w:p w14:paraId="5CCCF7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2.接待物资整理。及时整理接待物料，做好物资补给，保障后续接待有序开展。</w:t>
      </w:r>
    </w:p>
    <w:p w14:paraId="69F4AA7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（六）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t>应急处置</w:t>
      </w:r>
    </w:p>
    <w:p w14:paraId="68C72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妥善处置住宿纠纷、服务投诉等突发情况，现场做好人员安抚与秩序维护，第一时间稳控事态、化解矛盾。遇重大突发事项，按程序及时上报，安排专人全程跟进事件处置全过程，主动配合相关部门开展处置工作。</w:t>
      </w:r>
    </w:p>
    <w:sectPr>
      <w:footerReference r:id="rId5" w:type="default"/>
      <w:pgSz w:w="11907" w:h="16839"/>
      <w:pgMar w:top="2098" w:right="1474" w:bottom="1984" w:left="1587" w:header="851" w:footer="992" w:gutter="0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CFE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D0C47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D0C47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</w:compat>
  <w:rsids>
    <w:rsidRoot w:val="00000000"/>
    <w:rsid w:val="1A7D295C"/>
    <w:rsid w:val="2BFB5275"/>
    <w:rsid w:val="35FFBFF4"/>
    <w:rsid w:val="3ADF92D2"/>
    <w:rsid w:val="3DFF200A"/>
    <w:rsid w:val="3F7D5406"/>
    <w:rsid w:val="3FFC2AD6"/>
    <w:rsid w:val="41BB62FD"/>
    <w:rsid w:val="56FF0355"/>
    <w:rsid w:val="59FA9AEA"/>
    <w:rsid w:val="5CCC626A"/>
    <w:rsid w:val="5F2F59CD"/>
    <w:rsid w:val="5F753CB0"/>
    <w:rsid w:val="5FBDC34C"/>
    <w:rsid w:val="5FF98C10"/>
    <w:rsid w:val="65EC0351"/>
    <w:rsid w:val="67CB4717"/>
    <w:rsid w:val="6F6D53C8"/>
    <w:rsid w:val="6F7F31E4"/>
    <w:rsid w:val="6FFB6794"/>
    <w:rsid w:val="76DB221C"/>
    <w:rsid w:val="77FE48E2"/>
    <w:rsid w:val="79BD9E8D"/>
    <w:rsid w:val="7A73C639"/>
    <w:rsid w:val="7B579FB8"/>
    <w:rsid w:val="7BDBE3A1"/>
    <w:rsid w:val="7CFEDA13"/>
    <w:rsid w:val="7D3BC627"/>
    <w:rsid w:val="7DFD7416"/>
    <w:rsid w:val="7EBFD9DF"/>
    <w:rsid w:val="7EFBE947"/>
    <w:rsid w:val="7F9F1602"/>
    <w:rsid w:val="7FBB165A"/>
    <w:rsid w:val="7FBDBD04"/>
    <w:rsid w:val="7FF5A872"/>
    <w:rsid w:val="7FF63721"/>
    <w:rsid w:val="7FFDB206"/>
    <w:rsid w:val="7FFEE9B8"/>
    <w:rsid w:val="7FFF243B"/>
    <w:rsid w:val="97F9A042"/>
    <w:rsid w:val="9E6B7A90"/>
    <w:rsid w:val="A7F31153"/>
    <w:rsid w:val="AC7CCC85"/>
    <w:rsid w:val="ADFEE3AA"/>
    <w:rsid w:val="AF67D97F"/>
    <w:rsid w:val="AFFCE94E"/>
    <w:rsid w:val="BBBA30D6"/>
    <w:rsid w:val="BD7AE872"/>
    <w:rsid w:val="BDFF4294"/>
    <w:rsid w:val="BEFBE870"/>
    <w:rsid w:val="BFDFA472"/>
    <w:rsid w:val="BFE7DE12"/>
    <w:rsid w:val="BFEF7EC3"/>
    <w:rsid w:val="BFEFC731"/>
    <w:rsid w:val="C8B737AA"/>
    <w:rsid w:val="D6DDF0FF"/>
    <w:rsid w:val="DBBF8E1A"/>
    <w:rsid w:val="DDF633B8"/>
    <w:rsid w:val="E17760D9"/>
    <w:rsid w:val="E6AD2808"/>
    <w:rsid w:val="E9FBC5FC"/>
    <w:rsid w:val="EC2E82AB"/>
    <w:rsid w:val="EFCB4049"/>
    <w:rsid w:val="F5CE4E58"/>
    <w:rsid w:val="F6F36010"/>
    <w:rsid w:val="F7AFC191"/>
    <w:rsid w:val="F99A75B6"/>
    <w:rsid w:val="FB3BDC5B"/>
    <w:rsid w:val="FB5D93B8"/>
    <w:rsid w:val="FBF8619A"/>
    <w:rsid w:val="FCFF7B0F"/>
    <w:rsid w:val="FD2682AF"/>
    <w:rsid w:val="FD73B5E7"/>
    <w:rsid w:val="FD7C9D8E"/>
    <w:rsid w:val="FDF78DAE"/>
    <w:rsid w:val="FDFD2931"/>
    <w:rsid w:val="FE3FBA09"/>
    <w:rsid w:val="FF1C6E21"/>
    <w:rsid w:val="FF7BB183"/>
    <w:rsid w:val="FFB3CE1B"/>
    <w:rsid w:val="FFDBE66E"/>
    <w:rsid w:val="FFDF0291"/>
    <w:rsid w:val="FFF7FB53"/>
    <w:rsid w:val="FFFD5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宋体" w:hAnsi="Times New Roman" w:eastAsia="宋体" w:cs="Times New Roman"/>
      <w:color w:val="000000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89E096-2755-4E26-83A8-A205295A4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永中软件股份有限公司</Company>
  <Pages>3</Pages>
  <TotalTime>1</TotalTime>
  <ScaleCrop>false</ScaleCrop>
  <LinksUpToDate>false</LinksUpToDate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2010-09-10T06:51:00Z</dcterms:created>
  <dc:creator>inspur</dc:creator>
  <cp:lastModifiedBy>郭大壮</cp:lastModifiedBy>
  <cp:lastPrinted>2026-10-16T09:07:50Z</cp:lastPrinted>
  <dcterms:modified xsi:type="dcterms:W3CDTF">2026-10-16T09:47:45Z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49234104383A0045EF5E866AF82CE796_42</vt:lpwstr>
  </property>
</Properties>
</file>